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1707" w14:textId="4E8E2258" w:rsidR="00682C38" w:rsidRDefault="00682C38" w:rsidP="00682C38">
      <w:pPr>
        <w:jc w:val="center"/>
        <w:rPr>
          <w:rFonts w:asciiTheme="minorHAnsi" w:hAnsiTheme="minorHAnsi" w:cstheme="minorHAnsi"/>
          <w:b/>
          <w:bCs/>
          <w:color w:val="4BACC6" w:themeColor="accent5"/>
          <w:sz w:val="44"/>
          <w:szCs w:val="44"/>
          <w:lang w:eastAsia="en-GB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1FE2173" wp14:editId="56E8565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93584" cy="882650"/>
            <wp:effectExtent l="0" t="0" r="6985" b="0"/>
            <wp:wrapSquare wrapText="bothSides"/>
            <wp:docPr id="1030545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545537" name="Picture 103054553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68" b="16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584" cy="88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6A3814" w14:textId="43E992A9" w:rsidR="00682C38" w:rsidRDefault="00682C38" w:rsidP="00682C38">
      <w:pPr>
        <w:jc w:val="center"/>
        <w:rPr>
          <w:rFonts w:asciiTheme="minorHAnsi" w:hAnsiTheme="minorHAnsi" w:cstheme="minorHAnsi"/>
          <w:b/>
          <w:bCs/>
          <w:color w:val="4BACC6" w:themeColor="accent5"/>
          <w:sz w:val="44"/>
          <w:szCs w:val="44"/>
          <w:lang w:eastAsia="en-GB"/>
        </w:rPr>
      </w:pPr>
    </w:p>
    <w:p w14:paraId="0D67AB04" w14:textId="77777777" w:rsidR="000213F7" w:rsidRDefault="000213F7" w:rsidP="00682C38">
      <w:pPr>
        <w:jc w:val="center"/>
        <w:rPr>
          <w:rFonts w:asciiTheme="minorHAnsi" w:hAnsiTheme="minorHAnsi" w:cstheme="minorHAnsi"/>
          <w:b/>
          <w:bCs/>
          <w:color w:val="4BACC6" w:themeColor="accent5"/>
          <w:sz w:val="44"/>
          <w:szCs w:val="44"/>
          <w:lang w:eastAsia="en-GB"/>
        </w:rPr>
      </w:pPr>
    </w:p>
    <w:p w14:paraId="4B2FB76C" w14:textId="7FF87067" w:rsidR="00682C38" w:rsidRPr="00682C38" w:rsidRDefault="003C43CD" w:rsidP="00682C38">
      <w:pPr>
        <w:jc w:val="center"/>
        <w:rPr>
          <w:rFonts w:asciiTheme="minorHAnsi" w:hAnsiTheme="minorHAnsi" w:cstheme="minorHAnsi"/>
          <w:b/>
          <w:bCs/>
          <w:color w:val="4BACC6" w:themeColor="accent5"/>
          <w:sz w:val="44"/>
          <w:szCs w:val="44"/>
          <w:lang w:eastAsia="en-GB"/>
        </w:rPr>
      </w:pPr>
      <w:r>
        <w:rPr>
          <w:rFonts w:asciiTheme="minorHAnsi" w:hAnsiTheme="minorHAnsi" w:cstheme="minorHAnsi"/>
          <w:b/>
          <w:bCs/>
          <w:color w:val="4BACC6" w:themeColor="accent5"/>
          <w:sz w:val="44"/>
          <w:szCs w:val="44"/>
          <w:lang w:eastAsia="en-GB"/>
        </w:rPr>
        <w:t>HR for Managers</w:t>
      </w:r>
    </w:p>
    <w:p w14:paraId="729E2D80" w14:textId="2D6AA5DC" w:rsidR="00D45344" w:rsidRPr="000213F7" w:rsidRDefault="003C43CD" w:rsidP="000213F7">
      <w:pPr>
        <w:pStyle w:val="msolistparagraph0"/>
        <w:spacing w:before="0" w:after="0"/>
        <w:jc w:val="center"/>
        <w:rPr>
          <w:rFonts w:asciiTheme="minorHAnsi" w:hAnsiTheme="minorHAnsi" w:cstheme="minorHAnsi"/>
          <w:color w:val="4BACC6" w:themeColor="accent5"/>
          <w:sz w:val="28"/>
          <w:szCs w:val="28"/>
          <w:lang w:eastAsia="en-GB"/>
        </w:rPr>
      </w:pPr>
      <w:r>
        <w:rPr>
          <w:rFonts w:asciiTheme="minorHAnsi" w:hAnsiTheme="minorHAnsi" w:cstheme="minorHAnsi"/>
          <w:color w:val="4BACC6" w:themeColor="accent5"/>
          <w:sz w:val="28"/>
          <w:szCs w:val="28"/>
          <w:lang w:eastAsia="en-GB"/>
        </w:rPr>
        <w:t>An introduction to the fundamentals of HR for Managers</w:t>
      </w:r>
    </w:p>
    <w:p w14:paraId="64A862F3" w14:textId="77777777" w:rsidR="00C85CB3" w:rsidRDefault="00C85CB3" w:rsidP="00397ED9">
      <w:pPr>
        <w:shd w:val="clear" w:color="auto" w:fill="FFFFFF" w:themeFill="background1"/>
        <w:outlineLvl w:val="2"/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</w:pPr>
    </w:p>
    <w:p w14:paraId="01F24348" w14:textId="4ABC63D2" w:rsidR="009C3201" w:rsidRDefault="003F77D7" w:rsidP="00C73349">
      <w:pPr>
        <w:shd w:val="clear" w:color="auto" w:fill="FFFFFF" w:themeFill="background1"/>
        <w:outlineLvl w:val="2"/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</w:pPr>
      <w:r w:rsidRPr="001D11E7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>T</w:t>
      </w:r>
      <w:r w:rsidR="003918FE" w:rsidRPr="001D11E7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 xml:space="preserve">he </w:t>
      </w:r>
      <w:r w:rsidR="003C43CD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>HR for Managers</w:t>
      </w:r>
      <w:r w:rsidR="00C73349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 xml:space="preserve"> </w:t>
      </w:r>
      <w:r w:rsidR="003918FE" w:rsidRPr="001D11E7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>Course</w:t>
      </w:r>
    </w:p>
    <w:p w14:paraId="791064AD" w14:textId="4364FAE7" w:rsidR="00E15009" w:rsidRDefault="00A3423A" w:rsidP="007A145B">
      <w:pPr>
        <w:shd w:val="clear" w:color="auto" w:fill="FFFFFF" w:themeFill="background1"/>
        <w:outlineLvl w:val="2"/>
        <w:rPr>
          <w:rFonts w:asciiTheme="minorHAnsi" w:hAnsiTheme="minorHAnsi" w:cstheme="minorHAnsi"/>
          <w:color w:val="002549"/>
          <w:lang w:eastAsia="en-GB"/>
        </w:rPr>
      </w:pPr>
      <w:r w:rsidRPr="00A3423A">
        <w:rPr>
          <w:rFonts w:asciiTheme="minorHAnsi" w:hAnsiTheme="minorHAnsi" w:cstheme="minorHAnsi"/>
          <w:color w:val="002549"/>
          <w:lang w:eastAsia="en-GB"/>
        </w:rPr>
        <w:t xml:space="preserve">HR for Managers is </w:t>
      </w:r>
      <w:r>
        <w:rPr>
          <w:rFonts w:asciiTheme="minorHAnsi" w:hAnsiTheme="minorHAnsi" w:cstheme="minorHAnsi"/>
          <w:color w:val="002549"/>
          <w:lang w:eastAsia="en-GB"/>
        </w:rPr>
        <w:t xml:space="preserve">an </w:t>
      </w:r>
      <w:r w:rsidRPr="00A3423A">
        <w:rPr>
          <w:rFonts w:asciiTheme="minorHAnsi" w:hAnsiTheme="minorHAnsi" w:cstheme="minorHAnsi"/>
          <w:color w:val="002549"/>
          <w:lang w:eastAsia="en-GB"/>
        </w:rPr>
        <w:t>essentia</w:t>
      </w:r>
      <w:r>
        <w:rPr>
          <w:rFonts w:asciiTheme="minorHAnsi" w:hAnsiTheme="minorHAnsi" w:cstheme="minorHAnsi"/>
          <w:color w:val="002549"/>
          <w:lang w:eastAsia="en-GB"/>
        </w:rPr>
        <w:t xml:space="preserve">l </w:t>
      </w:r>
      <w:r w:rsidRPr="00A3423A">
        <w:rPr>
          <w:rFonts w:asciiTheme="minorHAnsi" w:hAnsiTheme="minorHAnsi" w:cstheme="minorHAnsi"/>
          <w:color w:val="002549"/>
          <w:lang w:eastAsia="en-GB"/>
        </w:rPr>
        <w:t>set of people</w:t>
      </w:r>
      <w:r w:rsidRPr="00A3423A">
        <w:rPr>
          <w:rFonts w:asciiTheme="minorHAnsi" w:hAnsiTheme="minorHAnsi" w:cstheme="minorHAnsi"/>
          <w:color w:val="002549"/>
          <w:lang w:eastAsia="en-GB"/>
        </w:rPr>
        <w:noBreakHyphen/>
        <w:t>management skills, responsibilities, and behaviours that every manager needs—regardless of whether they work in HR. It’s the practical, day</w:t>
      </w:r>
      <w:r w:rsidRPr="00A3423A">
        <w:rPr>
          <w:rFonts w:asciiTheme="minorHAnsi" w:hAnsiTheme="minorHAnsi" w:cstheme="minorHAnsi"/>
          <w:color w:val="002549"/>
          <w:lang w:eastAsia="en-GB"/>
        </w:rPr>
        <w:noBreakHyphen/>
        <w:t>to</w:t>
      </w:r>
      <w:r w:rsidRPr="00A3423A">
        <w:rPr>
          <w:rFonts w:asciiTheme="minorHAnsi" w:hAnsiTheme="minorHAnsi" w:cstheme="minorHAnsi"/>
          <w:color w:val="002549"/>
          <w:lang w:eastAsia="en-GB"/>
        </w:rPr>
        <w:noBreakHyphen/>
        <w:t>day application of good people practice that keeps teams healthy, productive, and legally safe.</w:t>
      </w:r>
    </w:p>
    <w:p w14:paraId="63E8CE01" w14:textId="77777777" w:rsidR="00687AA0" w:rsidRDefault="00687AA0" w:rsidP="007A145B">
      <w:pPr>
        <w:shd w:val="clear" w:color="auto" w:fill="FFFFFF" w:themeFill="background1"/>
        <w:outlineLvl w:val="2"/>
        <w:rPr>
          <w:rFonts w:asciiTheme="minorHAnsi" w:hAnsiTheme="minorHAnsi" w:cstheme="minorHAnsi"/>
          <w:color w:val="002549"/>
          <w:lang w:eastAsia="en-GB"/>
        </w:rPr>
      </w:pPr>
    </w:p>
    <w:p w14:paraId="6533C671" w14:textId="0ADE189F" w:rsidR="00687AA0" w:rsidRDefault="00687AA0" w:rsidP="007A145B">
      <w:pPr>
        <w:shd w:val="clear" w:color="auto" w:fill="FFFFFF" w:themeFill="background1"/>
        <w:outlineLvl w:val="2"/>
        <w:rPr>
          <w:rFonts w:asciiTheme="minorHAnsi" w:hAnsiTheme="minorHAnsi" w:cstheme="minorHAnsi"/>
          <w:color w:val="002549"/>
          <w:lang w:eastAsia="en-GB"/>
        </w:rPr>
      </w:pPr>
      <w:r>
        <w:rPr>
          <w:rFonts w:asciiTheme="minorHAnsi" w:hAnsiTheme="minorHAnsi" w:cstheme="minorHAnsi"/>
          <w:color w:val="002549"/>
          <w:lang w:eastAsia="en-GB"/>
        </w:rPr>
        <w:t xml:space="preserve">Managers are the first line of day to day HR practice, they don’t need to be employment </w:t>
      </w:r>
      <w:r w:rsidR="000B4AFF">
        <w:rPr>
          <w:rFonts w:asciiTheme="minorHAnsi" w:hAnsiTheme="minorHAnsi" w:cstheme="minorHAnsi"/>
          <w:color w:val="002549"/>
          <w:lang w:eastAsia="en-GB"/>
        </w:rPr>
        <w:t>lawyers,</w:t>
      </w:r>
      <w:r>
        <w:rPr>
          <w:rFonts w:asciiTheme="minorHAnsi" w:hAnsiTheme="minorHAnsi" w:cstheme="minorHAnsi"/>
          <w:color w:val="002549"/>
          <w:lang w:eastAsia="en-GB"/>
        </w:rPr>
        <w:t xml:space="preserve"> but they do need to understand the </w:t>
      </w:r>
      <w:r w:rsidR="000B4AFF">
        <w:rPr>
          <w:rFonts w:asciiTheme="minorHAnsi" w:hAnsiTheme="minorHAnsi" w:cstheme="minorHAnsi"/>
          <w:color w:val="002549"/>
          <w:lang w:eastAsia="en-GB"/>
        </w:rPr>
        <w:t xml:space="preserve">legal context they’re operating in. This course will help managers to understand </w:t>
      </w:r>
      <w:r w:rsidR="000B4AFF" w:rsidRPr="000B4AFF">
        <w:rPr>
          <w:rFonts w:asciiTheme="minorHAnsi" w:hAnsiTheme="minorHAnsi" w:cstheme="minorHAnsi"/>
          <w:color w:val="002549"/>
          <w:lang w:eastAsia="en-GB"/>
        </w:rPr>
        <w:t>when to act, when to pause, and when to escalate.</w:t>
      </w:r>
    </w:p>
    <w:p w14:paraId="63922DE1" w14:textId="77777777" w:rsidR="000B4AFF" w:rsidRDefault="000B4AFF" w:rsidP="007A145B">
      <w:pPr>
        <w:shd w:val="clear" w:color="auto" w:fill="FFFFFF" w:themeFill="background1"/>
        <w:outlineLvl w:val="2"/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</w:pPr>
    </w:p>
    <w:p w14:paraId="1DCBA550" w14:textId="06334CA7" w:rsidR="00074F6E" w:rsidRDefault="00074F6E" w:rsidP="00586E09">
      <w:pPr>
        <w:shd w:val="clear" w:color="auto" w:fill="FFFFFF" w:themeFill="background1"/>
        <w:outlineLvl w:val="2"/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</w:pPr>
      <w:r w:rsidRPr="001D11E7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>Who is the course for?</w:t>
      </w:r>
    </w:p>
    <w:p w14:paraId="2A7EBABB" w14:textId="68673A74" w:rsidR="008720BD" w:rsidRPr="00CE16E2" w:rsidRDefault="007A145B" w:rsidP="00586E09">
      <w:pPr>
        <w:shd w:val="clear" w:color="auto" w:fill="FFFFFF"/>
        <w:outlineLvl w:val="2"/>
        <w:rPr>
          <w:rFonts w:asciiTheme="minorHAnsi" w:hAnsiTheme="minorHAnsi" w:cstheme="minorHAnsi"/>
          <w:color w:val="002549"/>
          <w:lang w:eastAsia="en-GB"/>
        </w:rPr>
      </w:pPr>
      <w:r w:rsidRPr="00042096">
        <w:rPr>
          <w:rFonts w:asciiTheme="minorHAnsi" w:hAnsiTheme="minorHAnsi" w:cstheme="minorHAnsi"/>
          <w:color w:val="002549"/>
          <w:lang w:eastAsia="en-GB"/>
        </w:rPr>
        <w:t>This course is designed for managers</w:t>
      </w:r>
      <w:r w:rsidR="003C43CD">
        <w:rPr>
          <w:rFonts w:asciiTheme="minorHAnsi" w:hAnsiTheme="minorHAnsi" w:cstheme="minorHAnsi"/>
          <w:color w:val="002549"/>
          <w:lang w:eastAsia="en-GB"/>
        </w:rPr>
        <w:t xml:space="preserve"> </w:t>
      </w:r>
      <w:r w:rsidR="0094186F">
        <w:rPr>
          <w:rFonts w:asciiTheme="minorHAnsi" w:hAnsiTheme="minorHAnsi" w:cstheme="minorHAnsi"/>
          <w:color w:val="002549"/>
          <w:lang w:eastAsia="en-GB"/>
        </w:rPr>
        <w:t>who need a working knowledge of the fundamentals of HR and their role as managers.</w:t>
      </w:r>
      <w:r w:rsidR="008720BD">
        <w:rPr>
          <w:rFonts w:asciiTheme="minorHAnsi" w:hAnsiTheme="minorHAnsi" w:cstheme="minorHAnsi"/>
          <w:color w:val="002549"/>
          <w:lang w:eastAsia="en-GB"/>
        </w:rPr>
        <w:t xml:space="preserve"> </w:t>
      </w:r>
      <w:r w:rsidR="008720BD" w:rsidRPr="00CE16E2">
        <w:rPr>
          <w:rFonts w:asciiTheme="minorHAnsi" w:hAnsiTheme="minorHAnsi" w:cstheme="minorHAnsi"/>
          <w:color w:val="002549"/>
          <w:lang w:eastAsia="en-GB"/>
        </w:rPr>
        <w:t xml:space="preserve">This course is likely to be of most benefit to those just starting their management career. It will also be </w:t>
      </w:r>
      <w:r w:rsidR="008720BD">
        <w:rPr>
          <w:rFonts w:asciiTheme="minorHAnsi" w:hAnsiTheme="minorHAnsi" w:cstheme="minorHAnsi"/>
          <w:color w:val="002549"/>
          <w:lang w:eastAsia="en-GB"/>
        </w:rPr>
        <w:t>valuable</w:t>
      </w:r>
      <w:r w:rsidR="008720BD" w:rsidRPr="00CE16E2">
        <w:rPr>
          <w:rFonts w:asciiTheme="minorHAnsi" w:hAnsiTheme="minorHAnsi" w:cstheme="minorHAnsi"/>
          <w:color w:val="002549"/>
          <w:lang w:eastAsia="en-GB"/>
        </w:rPr>
        <w:t xml:space="preserve"> to more senior managers in smaller organisations who are increasingly involved in managing people and the wide variety of issues this can bring.</w:t>
      </w:r>
    </w:p>
    <w:p w14:paraId="1F935C9C" w14:textId="5ACE6C4D" w:rsidR="007A145B" w:rsidRPr="00042096" w:rsidRDefault="007A145B" w:rsidP="007A145B">
      <w:pPr>
        <w:shd w:val="clear" w:color="auto" w:fill="FFFFFF"/>
        <w:outlineLvl w:val="2"/>
        <w:rPr>
          <w:rFonts w:asciiTheme="minorHAnsi" w:hAnsiTheme="minorHAnsi" w:cstheme="minorHAnsi"/>
          <w:color w:val="002549"/>
          <w:lang w:eastAsia="en-GB"/>
        </w:rPr>
      </w:pPr>
    </w:p>
    <w:p w14:paraId="737BCDEC" w14:textId="02F1D078" w:rsidR="00277662" w:rsidRPr="001D11E7" w:rsidRDefault="00277662" w:rsidP="00397ED9">
      <w:pPr>
        <w:shd w:val="clear" w:color="auto" w:fill="FFFFFF" w:themeFill="background1"/>
        <w:outlineLvl w:val="2"/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</w:pPr>
      <w:r w:rsidRPr="001D11E7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 xml:space="preserve">Training </w:t>
      </w:r>
      <w:r w:rsidR="007600F9" w:rsidRPr="001D11E7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>Approach</w:t>
      </w:r>
    </w:p>
    <w:p w14:paraId="481E11C0" w14:textId="4BFD0356" w:rsidR="00D5383D" w:rsidRDefault="00D5383D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  <w:r w:rsidRPr="00D5383D">
        <w:rPr>
          <w:rFonts w:asciiTheme="minorHAnsi" w:hAnsiTheme="minorHAnsi" w:cstheme="minorHAnsi"/>
          <w:color w:val="002549"/>
          <w:lang w:eastAsia="en-GB"/>
        </w:rPr>
        <w:t xml:space="preserve">This is an interactive </w:t>
      </w:r>
      <w:r w:rsidR="002A42C5">
        <w:rPr>
          <w:rFonts w:asciiTheme="minorHAnsi" w:hAnsiTheme="minorHAnsi" w:cstheme="minorHAnsi"/>
          <w:color w:val="002549"/>
          <w:lang w:eastAsia="en-GB"/>
        </w:rPr>
        <w:t>1</w:t>
      </w:r>
      <w:r w:rsidR="003913BF" w:rsidRPr="00D5383D">
        <w:rPr>
          <w:rFonts w:asciiTheme="minorHAnsi" w:hAnsiTheme="minorHAnsi" w:cstheme="minorHAnsi"/>
          <w:color w:val="002549"/>
          <w:lang w:eastAsia="en-GB"/>
        </w:rPr>
        <w:t>-day</w:t>
      </w:r>
      <w:r w:rsidR="004F479E">
        <w:rPr>
          <w:rFonts w:asciiTheme="minorHAnsi" w:hAnsiTheme="minorHAnsi" w:cstheme="minorHAnsi"/>
          <w:color w:val="002549"/>
          <w:lang w:eastAsia="en-GB"/>
        </w:rPr>
        <w:t xml:space="preserve">, face to face </w:t>
      </w:r>
      <w:r w:rsidRPr="00D5383D">
        <w:rPr>
          <w:rFonts w:asciiTheme="minorHAnsi" w:hAnsiTheme="minorHAnsi" w:cstheme="minorHAnsi"/>
          <w:color w:val="002549"/>
          <w:lang w:eastAsia="en-GB"/>
        </w:rPr>
        <w:t>course that use</w:t>
      </w:r>
      <w:r w:rsidR="002A42C5">
        <w:rPr>
          <w:rFonts w:asciiTheme="minorHAnsi" w:hAnsiTheme="minorHAnsi" w:cstheme="minorHAnsi"/>
          <w:color w:val="002549"/>
          <w:lang w:eastAsia="en-GB"/>
        </w:rPr>
        <w:t>s</w:t>
      </w:r>
      <w:r w:rsidRPr="00D5383D">
        <w:rPr>
          <w:rFonts w:asciiTheme="minorHAnsi" w:hAnsiTheme="minorHAnsi" w:cstheme="minorHAnsi"/>
          <w:color w:val="002549"/>
          <w:lang w:eastAsia="en-GB"/>
        </w:rPr>
        <w:t xml:space="preserve"> exercises, breakout groups, activities </w:t>
      </w:r>
      <w:r w:rsidR="004F479E">
        <w:rPr>
          <w:rFonts w:asciiTheme="minorHAnsi" w:hAnsiTheme="minorHAnsi" w:cstheme="minorHAnsi"/>
          <w:color w:val="002549"/>
          <w:lang w:eastAsia="en-GB"/>
        </w:rPr>
        <w:t xml:space="preserve">and </w:t>
      </w:r>
      <w:r w:rsidR="00745031">
        <w:rPr>
          <w:rFonts w:asciiTheme="minorHAnsi" w:hAnsiTheme="minorHAnsi" w:cstheme="minorHAnsi"/>
          <w:color w:val="002549"/>
          <w:lang w:eastAsia="en-GB"/>
        </w:rPr>
        <w:t>taught input</w:t>
      </w:r>
      <w:r w:rsidRPr="00D5383D">
        <w:rPr>
          <w:rFonts w:asciiTheme="minorHAnsi" w:hAnsiTheme="minorHAnsi" w:cstheme="minorHAnsi"/>
          <w:color w:val="002549"/>
          <w:lang w:eastAsia="en-GB"/>
        </w:rPr>
        <w:t xml:space="preserve"> to help you understand </w:t>
      </w:r>
      <w:r w:rsidR="000B4AFF">
        <w:rPr>
          <w:rFonts w:asciiTheme="minorHAnsi" w:hAnsiTheme="minorHAnsi" w:cstheme="minorHAnsi"/>
          <w:color w:val="002549"/>
          <w:lang w:eastAsia="en-GB"/>
        </w:rPr>
        <w:t>the fundamentals of HR</w:t>
      </w:r>
      <w:r w:rsidR="00645EA0">
        <w:rPr>
          <w:rFonts w:asciiTheme="minorHAnsi" w:hAnsiTheme="minorHAnsi" w:cstheme="minorHAnsi"/>
          <w:color w:val="002549"/>
          <w:lang w:eastAsia="en-GB"/>
        </w:rPr>
        <w:t xml:space="preserve"> </w:t>
      </w:r>
      <w:r w:rsidRPr="00D5383D">
        <w:rPr>
          <w:rFonts w:asciiTheme="minorHAnsi" w:hAnsiTheme="minorHAnsi" w:cstheme="minorHAnsi"/>
          <w:color w:val="002549"/>
          <w:lang w:eastAsia="en-GB"/>
        </w:rPr>
        <w:t xml:space="preserve">how to </w:t>
      </w:r>
      <w:r w:rsidR="00645EA0">
        <w:rPr>
          <w:rFonts w:asciiTheme="minorHAnsi" w:hAnsiTheme="minorHAnsi" w:cstheme="minorHAnsi"/>
          <w:color w:val="002549"/>
          <w:lang w:eastAsia="en-GB"/>
        </w:rPr>
        <w:t>use it</w:t>
      </w:r>
      <w:r w:rsidRPr="00D5383D">
        <w:rPr>
          <w:rFonts w:asciiTheme="minorHAnsi" w:hAnsiTheme="minorHAnsi" w:cstheme="minorHAnsi"/>
          <w:color w:val="002549"/>
          <w:lang w:eastAsia="en-GB"/>
        </w:rPr>
        <w:t xml:space="preserve"> in your </w:t>
      </w:r>
      <w:r w:rsidR="00645EA0" w:rsidRPr="00D5383D">
        <w:rPr>
          <w:rFonts w:asciiTheme="minorHAnsi" w:hAnsiTheme="minorHAnsi" w:cstheme="minorHAnsi"/>
          <w:color w:val="002549"/>
          <w:lang w:eastAsia="en-GB"/>
        </w:rPr>
        <w:t>day-to-day</w:t>
      </w:r>
      <w:r w:rsidRPr="00D5383D">
        <w:rPr>
          <w:rFonts w:asciiTheme="minorHAnsi" w:hAnsiTheme="minorHAnsi" w:cstheme="minorHAnsi"/>
          <w:color w:val="002549"/>
          <w:lang w:eastAsia="en-GB"/>
        </w:rPr>
        <w:t xml:space="preserve"> role. </w:t>
      </w:r>
      <w:r w:rsidR="007600F9">
        <w:rPr>
          <w:rFonts w:asciiTheme="minorHAnsi" w:hAnsiTheme="minorHAnsi" w:cstheme="minorHAnsi"/>
          <w:color w:val="002549"/>
          <w:lang w:eastAsia="en-GB"/>
        </w:rPr>
        <w:t xml:space="preserve">Training days run from </w:t>
      </w:r>
      <w:proofErr w:type="spellStart"/>
      <w:r w:rsidR="007600F9" w:rsidRPr="008F5916">
        <w:rPr>
          <w:rFonts w:asciiTheme="minorHAnsi" w:hAnsiTheme="minorHAnsi" w:cstheme="minorHAnsi"/>
          <w:color w:val="002549"/>
          <w:lang w:eastAsia="en-GB"/>
        </w:rPr>
        <w:t>9.30am</w:t>
      </w:r>
      <w:proofErr w:type="spellEnd"/>
      <w:r w:rsidR="007600F9" w:rsidRPr="008F5916">
        <w:rPr>
          <w:rFonts w:asciiTheme="minorHAnsi" w:hAnsiTheme="minorHAnsi" w:cstheme="minorHAnsi"/>
          <w:color w:val="002549"/>
          <w:lang w:eastAsia="en-GB"/>
        </w:rPr>
        <w:t xml:space="preserve"> to </w:t>
      </w:r>
      <w:proofErr w:type="spellStart"/>
      <w:r w:rsidR="007600F9" w:rsidRPr="008F5916">
        <w:rPr>
          <w:rFonts w:asciiTheme="minorHAnsi" w:hAnsiTheme="minorHAnsi" w:cstheme="minorHAnsi"/>
          <w:color w:val="002549"/>
          <w:lang w:eastAsia="en-GB"/>
        </w:rPr>
        <w:t>4.30pm</w:t>
      </w:r>
      <w:proofErr w:type="spellEnd"/>
      <w:r w:rsidR="009E5431">
        <w:rPr>
          <w:rFonts w:asciiTheme="minorHAnsi" w:hAnsiTheme="minorHAnsi" w:cstheme="minorHAnsi"/>
          <w:color w:val="002549"/>
          <w:lang w:eastAsia="en-GB"/>
        </w:rPr>
        <w:t>.</w:t>
      </w:r>
    </w:p>
    <w:p w14:paraId="35BD5B62" w14:textId="77777777" w:rsidR="0081079A" w:rsidRDefault="0081079A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</w:p>
    <w:p w14:paraId="449BD4E8" w14:textId="77777777" w:rsidR="00D5383D" w:rsidRPr="001D11E7" w:rsidRDefault="00D5383D" w:rsidP="00397ED9">
      <w:pPr>
        <w:shd w:val="clear" w:color="auto" w:fill="FFFFFF" w:themeFill="background1"/>
        <w:outlineLvl w:val="2"/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</w:pPr>
      <w:r w:rsidRPr="001D11E7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>Course Outline</w:t>
      </w:r>
    </w:p>
    <w:p w14:paraId="1D6EE1C8" w14:textId="77777777" w:rsidR="00A65B5C" w:rsidRDefault="00A65B5C" w:rsidP="00A65B5C">
      <w:pPr>
        <w:numPr>
          <w:ilvl w:val="0"/>
          <w:numId w:val="9"/>
        </w:numPr>
        <w:suppressAutoHyphens w:val="0"/>
        <w:spacing w:line="336" w:lineRule="atLeast"/>
        <w:ind w:left="480" w:right="480"/>
        <w:rPr>
          <w:rFonts w:asciiTheme="minorHAnsi" w:hAnsiTheme="minorHAnsi" w:cstheme="minorHAnsi"/>
          <w:color w:val="002549"/>
          <w:lang w:eastAsia="en-GB"/>
        </w:rPr>
      </w:pPr>
      <w:r w:rsidRPr="00AC3C0B">
        <w:rPr>
          <w:rFonts w:asciiTheme="minorHAnsi" w:hAnsiTheme="minorHAnsi" w:cstheme="minorHAnsi"/>
          <w:color w:val="002549"/>
          <w:lang w:eastAsia="en-GB"/>
        </w:rPr>
        <w:t>Essential elements of the employment contract</w:t>
      </w:r>
    </w:p>
    <w:p w14:paraId="41D87C8A" w14:textId="77777777" w:rsidR="00A65B5C" w:rsidRPr="00AC3C0B" w:rsidRDefault="00A65B5C" w:rsidP="00A65B5C">
      <w:pPr>
        <w:numPr>
          <w:ilvl w:val="0"/>
          <w:numId w:val="9"/>
        </w:numPr>
        <w:suppressAutoHyphens w:val="0"/>
        <w:spacing w:line="336" w:lineRule="atLeast"/>
        <w:ind w:left="480" w:right="480"/>
        <w:rPr>
          <w:rFonts w:asciiTheme="minorHAnsi" w:hAnsiTheme="minorHAnsi" w:cstheme="minorHAnsi"/>
          <w:color w:val="002549"/>
          <w:lang w:eastAsia="en-GB"/>
        </w:rPr>
      </w:pPr>
      <w:r>
        <w:rPr>
          <w:rFonts w:asciiTheme="minorHAnsi" w:hAnsiTheme="minorHAnsi" w:cstheme="minorHAnsi"/>
          <w:color w:val="002549"/>
          <w:lang w:eastAsia="en-GB"/>
        </w:rPr>
        <w:t>Employment law essentials</w:t>
      </w:r>
    </w:p>
    <w:p w14:paraId="292E8D88" w14:textId="77777777" w:rsidR="00A65B5C" w:rsidRDefault="00A65B5C" w:rsidP="00A65B5C">
      <w:pPr>
        <w:numPr>
          <w:ilvl w:val="0"/>
          <w:numId w:val="9"/>
        </w:numPr>
        <w:suppressAutoHyphens w:val="0"/>
        <w:spacing w:line="336" w:lineRule="atLeast"/>
        <w:ind w:left="480" w:right="480"/>
        <w:rPr>
          <w:rFonts w:asciiTheme="minorHAnsi" w:hAnsiTheme="minorHAnsi" w:cstheme="minorHAnsi"/>
          <w:color w:val="002549"/>
          <w:lang w:eastAsia="en-GB"/>
        </w:rPr>
      </w:pPr>
      <w:r>
        <w:rPr>
          <w:rFonts w:asciiTheme="minorHAnsi" w:hAnsiTheme="minorHAnsi" w:cstheme="minorHAnsi"/>
          <w:color w:val="002549"/>
          <w:lang w:eastAsia="en-GB"/>
        </w:rPr>
        <w:t>P</w:t>
      </w:r>
      <w:r w:rsidRPr="00AC3C0B">
        <w:rPr>
          <w:rFonts w:asciiTheme="minorHAnsi" w:hAnsiTheme="minorHAnsi" w:cstheme="minorHAnsi"/>
          <w:color w:val="002549"/>
          <w:lang w:eastAsia="en-GB"/>
        </w:rPr>
        <w:t>olicies</w:t>
      </w:r>
      <w:r w:rsidRPr="00CE16E2">
        <w:rPr>
          <w:rFonts w:asciiTheme="minorHAnsi" w:hAnsiTheme="minorHAnsi" w:cstheme="minorHAnsi"/>
          <w:color w:val="002549"/>
          <w:lang w:eastAsia="en-GB"/>
        </w:rPr>
        <w:t xml:space="preserve"> and handbooks</w:t>
      </w:r>
      <w:r w:rsidRPr="00AC3C0B">
        <w:rPr>
          <w:rFonts w:asciiTheme="minorHAnsi" w:hAnsiTheme="minorHAnsi" w:cstheme="minorHAnsi"/>
          <w:color w:val="002549"/>
          <w:lang w:eastAsia="en-GB"/>
        </w:rPr>
        <w:t xml:space="preserve"> </w:t>
      </w:r>
    </w:p>
    <w:p w14:paraId="79F8543F" w14:textId="77777777" w:rsidR="00A65B5C" w:rsidRDefault="00A65B5C" w:rsidP="00A65B5C">
      <w:pPr>
        <w:numPr>
          <w:ilvl w:val="0"/>
          <w:numId w:val="9"/>
        </w:numPr>
        <w:suppressAutoHyphens w:val="0"/>
        <w:spacing w:line="336" w:lineRule="atLeast"/>
        <w:ind w:left="480" w:right="480"/>
        <w:rPr>
          <w:rFonts w:asciiTheme="minorHAnsi" w:hAnsiTheme="minorHAnsi" w:cstheme="minorHAnsi"/>
          <w:color w:val="002549"/>
          <w:lang w:eastAsia="en-GB"/>
        </w:rPr>
      </w:pPr>
      <w:r>
        <w:rPr>
          <w:rFonts w:asciiTheme="minorHAnsi" w:hAnsiTheme="minorHAnsi" w:cstheme="minorHAnsi"/>
          <w:color w:val="002549"/>
          <w:lang w:eastAsia="en-GB"/>
        </w:rPr>
        <w:t>R</w:t>
      </w:r>
      <w:r w:rsidRPr="00AC3C0B">
        <w:rPr>
          <w:rFonts w:asciiTheme="minorHAnsi" w:hAnsiTheme="minorHAnsi" w:cstheme="minorHAnsi"/>
          <w:color w:val="002549"/>
          <w:lang w:eastAsia="en-GB"/>
        </w:rPr>
        <w:t xml:space="preserve">ecruitment and </w:t>
      </w:r>
      <w:r>
        <w:rPr>
          <w:rFonts w:asciiTheme="minorHAnsi" w:hAnsiTheme="minorHAnsi" w:cstheme="minorHAnsi"/>
          <w:color w:val="002549"/>
          <w:lang w:eastAsia="en-GB"/>
        </w:rPr>
        <w:t>selection</w:t>
      </w:r>
    </w:p>
    <w:p w14:paraId="46C4FDC8" w14:textId="77777777" w:rsidR="00A65B5C" w:rsidRPr="005964CB" w:rsidRDefault="00A65B5C" w:rsidP="00A65B5C">
      <w:pPr>
        <w:numPr>
          <w:ilvl w:val="0"/>
          <w:numId w:val="9"/>
        </w:numPr>
        <w:suppressAutoHyphens w:val="0"/>
        <w:spacing w:line="336" w:lineRule="atLeast"/>
        <w:ind w:left="480" w:right="480"/>
        <w:rPr>
          <w:rFonts w:asciiTheme="minorHAnsi" w:hAnsiTheme="minorHAnsi" w:cstheme="minorHAnsi"/>
          <w:color w:val="002549"/>
          <w:lang w:eastAsia="en-GB"/>
        </w:rPr>
      </w:pPr>
      <w:r>
        <w:rPr>
          <w:rFonts w:asciiTheme="minorHAnsi" w:hAnsiTheme="minorHAnsi" w:cstheme="minorHAnsi"/>
          <w:color w:val="002549"/>
          <w:lang w:eastAsia="en-GB"/>
        </w:rPr>
        <w:t>Probation and I</w:t>
      </w:r>
      <w:r w:rsidRPr="00AC3C0B">
        <w:rPr>
          <w:rFonts w:asciiTheme="minorHAnsi" w:hAnsiTheme="minorHAnsi" w:cstheme="minorHAnsi"/>
          <w:color w:val="002549"/>
          <w:lang w:eastAsia="en-GB"/>
        </w:rPr>
        <w:t>nduction</w:t>
      </w:r>
    </w:p>
    <w:p w14:paraId="0E48B61B" w14:textId="77777777" w:rsidR="00A65B5C" w:rsidRPr="005964CB" w:rsidRDefault="00A65B5C" w:rsidP="00A65B5C">
      <w:pPr>
        <w:numPr>
          <w:ilvl w:val="0"/>
          <w:numId w:val="9"/>
        </w:numPr>
        <w:suppressAutoHyphens w:val="0"/>
        <w:spacing w:line="336" w:lineRule="atLeast"/>
        <w:ind w:left="480" w:right="480"/>
        <w:rPr>
          <w:rFonts w:asciiTheme="minorHAnsi" w:hAnsiTheme="minorHAnsi" w:cstheme="minorHAnsi"/>
          <w:color w:val="002549"/>
          <w:lang w:eastAsia="en-GB"/>
        </w:rPr>
      </w:pPr>
      <w:r w:rsidRPr="00CE16E2">
        <w:rPr>
          <w:rFonts w:asciiTheme="minorHAnsi" w:hAnsiTheme="minorHAnsi" w:cstheme="minorHAnsi"/>
          <w:color w:val="002549"/>
          <w:lang w:eastAsia="en-GB"/>
        </w:rPr>
        <w:t xml:space="preserve">Performance management </w:t>
      </w:r>
    </w:p>
    <w:p w14:paraId="167ED21F" w14:textId="77777777" w:rsidR="00A65B5C" w:rsidRPr="00AC3C0B" w:rsidRDefault="00A65B5C" w:rsidP="00A65B5C">
      <w:pPr>
        <w:numPr>
          <w:ilvl w:val="0"/>
          <w:numId w:val="9"/>
        </w:numPr>
        <w:suppressAutoHyphens w:val="0"/>
        <w:spacing w:line="336" w:lineRule="atLeast"/>
        <w:ind w:left="480" w:right="480"/>
        <w:rPr>
          <w:rFonts w:asciiTheme="minorHAnsi" w:hAnsiTheme="minorHAnsi" w:cstheme="minorHAnsi"/>
          <w:color w:val="002549"/>
          <w:lang w:eastAsia="en-GB"/>
        </w:rPr>
      </w:pPr>
      <w:r w:rsidRPr="00CE16E2">
        <w:rPr>
          <w:rFonts w:asciiTheme="minorHAnsi" w:hAnsiTheme="minorHAnsi" w:cstheme="minorHAnsi"/>
          <w:color w:val="002549"/>
          <w:lang w:eastAsia="en-GB"/>
        </w:rPr>
        <w:t>Managing absence</w:t>
      </w:r>
    </w:p>
    <w:p w14:paraId="1A4FBE77" w14:textId="77777777" w:rsidR="00A65B5C" w:rsidRPr="00AC3C0B" w:rsidRDefault="00A65B5C" w:rsidP="00A65B5C">
      <w:pPr>
        <w:numPr>
          <w:ilvl w:val="0"/>
          <w:numId w:val="9"/>
        </w:numPr>
        <w:suppressAutoHyphens w:val="0"/>
        <w:spacing w:line="336" w:lineRule="atLeast"/>
        <w:ind w:left="480" w:right="480"/>
        <w:rPr>
          <w:rFonts w:asciiTheme="minorHAnsi" w:hAnsiTheme="minorHAnsi" w:cstheme="minorHAnsi"/>
          <w:color w:val="002549"/>
          <w:lang w:eastAsia="en-GB"/>
        </w:rPr>
      </w:pPr>
      <w:r w:rsidRPr="00CE16E2">
        <w:rPr>
          <w:rFonts w:asciiTheme="minorHAnsi" w:hAnsiTheme="minorHAnsi" w:cstheme="minorHAnsi"/>
          <w:color w:val="002549"/>
          <w:lang w:eastAsia="en-GB"/>
        </w:rPr>
        <w:t>Dealing with disciplinaries and grievances</w:t>
      </w:r>
    </w:p>
    <w:p w14:paraId="004A8E7C" w14:textId="77777777" w:rsidR="00A65B5C" w:rsidRPr="00CE16E2" w:rsidRDefault="00A65B5C" w:rsidP="00A65B5C">
      <w:pPr>
        <w:numPr>
          <w:ilvl w:val="0"/>
          <w:numId w:val="9"/>
        </w:numPr>
        <w:suppressAutoHyphens w:val="0"/>
        <w:spacing w:line="336" w:lineRule="atLeast"/>
        <w:ind w:left="480" w:right="480"/>
        <w:rPr>
          <w:rFonts w:asciiTheme="minorHAnsi" w:hAnsiTheme="minorHAnsi" w:cstheme="minorHAnsi"/>
          <w:color w:val="002549"/>
          <w:lang w:eastAsia="en-GB"/>
        </w:rPr>
      </w:pPr>
      <w:r w:rsidRPr="00AC3C0B">
        <w:rPr>
          <w:rFonts w:asciiTheme="minorHAnsi" w:hAnsiTheme="minorHAnsi" w:cstheme="minorHAnsi"/>
          <w:color w:val="002549"/>
          <w:lang w:eastAsia="en-GB"/>
        </w:rPr>
        <w:t>Terminating employment within legislative guidelines</w:t>
      </w:r>
    </w:p>
    <w:p w14:paraId="4748E7D0" w14:textId="77777777" w:rsidR="00A65B5C" w:rsidRDefault="00A65B5C" w:rsidP="00A65B5C">
      <w:pPr>
        <w:numPr>
          <w:ilvl w:val="0"/>
          <w:numId w:val="9"/>
        </w:numPr>
        <w:suppressAutoHyphens w:val="0"/>
        <w:spacing w:line="336" w:lineRule="atLeast"/>
        <w:ind w:left="480" w:right="480"/>
        <w:rPr>
          <w:rFonts w:asciiTheme="minorHAnsi" w:hAnsiTheme="minorHAnsi" w:cstheme="minorHAnsi"/>
          <w:color w:val="002549"/>
          <w:lang w:eastAsia="en-GB"/>
        </w:rPr>
      </w:pPr>
      <w:r w:rsidRPr="00CE16E2">
        <w:rPr>
          <w:rFonts w:asciiTheme="minorHAnsi" w:hAnsiTheme="minorHAnsi" w:cstheme="minorHAnsi"/>
          <w:color w:val="002549"/>
          <w:lang w:eastAsia="en-GB"/>
        </w:rPr>
        <w:t>Record keeping</w:t>
      </w:r>
    </w:p>
    <w:p w14:paraId="52F1FC51" w14:textId="77777777" w:rsidR="00A65B5C" w:rsidRPr="00AC3C0B" w:rsidRDefault="00A65B5C" w:rsidP="00A65B5C">
      <w:pPr>
        <w:numPr>
          <w:ilvl w:val="0"/>
          <w:numId w:val="9"/>
        </w:numPr>
        <w:suppressAutoHyphens w:val="0"/>
        <w:spacing w:line="336" w:lineRule="atLeast"/>
        <w:ind w:left="480" w:right="480"/>
        <w:rPr>
          <w:rFonts w:asciiTheme="minorHAnsi" w:hAnsiTheme="minorHAnsi" w:cstheme="minorHAnsi"/>
          <w:color w:val="002549"/>
          <w:lang w:eastAsia="en-GB"/>
        </w:rPr>
      </w:pPr>
      <w:r w:rsidRPr="00AC3C0B">
        <w:rPr>
          <w:rFonts w:asciiTheme="minorHAnsi" w:hAnsiTheme="minorHAnsi" w:cstheme="minorHAnsi"/>
          <w:color w:val="002549"/>
          <w:lang w:eastAsia="en-GB"/>
        </w:rPr>
        <w:t>Ensuring effective communication within the workplace</w:t>
      </w:r>
    </w:p>
    <w:p w14:paraId="28698AEA" w14:textId="77777777" w:rsidR="00A65B5C" w:rsidRDefault="00A65B5C" w:rsidP="00A65B5C">
      <w:pPr>
        <w:numPr>
          <w:ilvl w:val="0"/>
          <w:numId w:val="9"/>
        </w:numPr>
        <w:suppressAutoHyphens w:val="0"/>
        <w:spacing w:line="336" w:lineRule="atLeast"/>
        <w:ind w:left="480" w:right="480"/>
        <w:rPr>
          <w:rFonts w:asciiTheme="minorHAnsi" w:hAnsiTheme="minorHAnsi" w:cstheme="minorHAnsi"/>
          <w:color w:val="002549"/>
          <w:lang w:eastAsia="en-GB"/>
        </w:rPr>
      </w:pPr>
      <w:r>
        <w:rPr>
          <w:rFonts w:asciiTheme="minorHAnsi" w:hAnsiTheme="minorHAnsi" w:cstheme="minorHAnsi"/>
          <w:color w:val="002549"/>
          <w:lang w:eastAsia="en-GB"/>
        </w:rPr>
        <w:t>Dealing with conflict</w:t>
      </w:r>
    </w:p>
    <w:p w14:paraId="74030487" w14:textId="77777777" w:rsidR="00A65B5C" w:rsidRPr="00AC3C0B" w:rsidRDefault="00A65B5C" w:rsidP="00A65B5C">
      <w:pPr>
        <w:numPr>
          <w:ilvl w:val="0"/>
          <w:numId w:val="9"/>
        </w:numPr>
        <w:suppressAutoHyphens w:val="0"/>
        <w:spacing w:line="336" w:lineRule="atLeast"/>
        <w:ind w:left="480" w:right="480"/>
        <w:rPr>
          <w:rFonts w:asciiTheme="minorHAnsi" w:hAnsiTheme="minorHAnsi" w:cstheme="minorHAnsi"/>
          <w:color w:val="002549"/>
          <w:lang w:eastAsia="en-GB"/>
        </w:rPr>
      </w:pPr>
      <w:r>
        <w:rPr>
          <w:rFonts w:asciiTheme="minorHAnsi" w:hAnsiTheme="minorHAnsi" w:cstheme="minorHAnsi"/>
          <w:color w:val="002549"/>
          <w:lang w:eastAsia="en-GB"/>
        </w:rPr>
        <w:lastRenderedPageBreak/>
        <w:t>Role of HR</w:t>
      </w:r>
    </w:p>
    <w:p w14:paraId="02D82B60" w14:textId="77777777" w:rsidR="00A65B5C" w:rsidRDefault="00A65B5C" w:rsidP="00397ED9">
      <w:pPr>
        <w:shd w:val="clear" w:color="auto" w:fill="FFFFFF" w:themeFill="background1"/>
        <w:outlineLvl w:val="2"/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</w:pPr>
    </w:p>
    <w:p w14:paraId="354ECCE3" w14:textId="6471F530" w:rsidR="00640026" w:rsidRPr="001D11E7" w:rsidRDefault="007600F9" w:rsidP="00397ED9">
      <w:pPr>
        <w:shd w:val="clear" w:color="auto" w:fill="FFFFFF" w:themeFill="background1"/>
        <w:outlineLvl w:val="2"/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</w:pPr>
      <w:r w:rsidRPr="001D11E7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>Costs</w:t>
      </w:r>
    </w:p>
    <w:p w14:paraId="2BF4CF5B" w14:textId="110095DD" w:rsidR="00640026" w:rsidRDefault="009E5431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  <w:r>
        <w:rPr>
          <w:rFonts w:asciiTheme="minorHAnsi" w:hAnsiTheme="minorHAnsi" w:cstheme="minorHAnsi"/>
          <w:color w:val="002549"/>
          <w:lang w:eastAsia="en-GB"/>
        </w:rPr>
        <w:t xml:space="preserve">1 </w:t>
      </w:r>
      <w:r w:rsidR="000F3446">
        <w:rPr>
          <w:rFonts w:asciiTheme="minorHAnsi" w:hAnsiTheme="minorHAnsi" w:cstheme="minorHAnsi"/>
          <w:color w:val="002549"/>
          <w:lang w:eastAsia="en-GB"/>
        </w:rPr>
        <w:t>Delegate</w:t>
      </w:r>
      <w:r>
        <w:rPr>
          <w:rFonts w:asciiTheme="minorHAnsi" w:hAnsiTheme="minorHAnsi" w:cstheme="minorHAnsi"/>
          <w:color w:val="002549"/>
          <w:lang w:eastAsia="en-GB"/>
        </w:rPr>
        <w:t xml:space="preserve"> </w:t>
      </w:r>
      <w:r>
        <w:rPr>
          <w:rFonts w:asciiTheme="minorHAnsi" w:hAnsiTheme="minorHAnsi" w:cstheme="minorHAnsi"/>
          <w:color w:val="002549"/>
          <w:lang w:eastAsia="en-GB"/>
        </w:rPr>
        <w:tab/>
        <w:t>£</w:t>
      </w:r>
      <w:r w:rsidR="002A42C5">
        <w:rPr>
          <w:rFonts w:asciiTheme="minorHAnsi" w:hAnsiTheme="minorHAnsi" w:cstheme="minorHAnsi"/>
          <w:color w:val="002549"/>
          <w:lang w:eastAsia="en-GB"/>
        </w:rPr>
        <w:t>175</w:t>
      </w:r>
    </w:p>
    <w:p w14:paraId="74D79EB4" w14:textId="41B62F96" w:rsidR="000F3446" w:rsidRDefault="000F3446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  <w:r>
        <w:rPr>
          <w:rFonts w:asciiTheme="minorHAnsi" w:hAnsiTheme="minorHAnsi" w:cstheme="minorHAnsi"/>
          <w:color w:val="002549"/>
          <w:lang w:eastAsia="en-GB"/>
        </w:rPr>
        <w:t>2</w:t>
      </w:r>
      <w:r w:rsidR="00FB1CF3">
        <w:rPr>
          <w:rFonts w:asciiTheme="minorHAnsi" w:hAnsiTheme="minorHAnsi" w:cstheme="minorHAnsi"/>
          <w:color w:val="002549"/>
          <w:lang w:eastAsia="en-GB"/>
        </w:rPr>
        <w:t>-4 delegates</w:t>
      </w:r>
      <w:r w:rsidR="00FB1CF3">
        <w:rPr>
          <w:rFonts w:asciiTheme="minorHAnsi" w:hAnsiTheme="minorHAnsi" w:cstheme="minorHAnsi"/>
          <w:color w:val="002549"/>
          <w:lang w:eastAsia="en-GB"/>
        </w:rPr>
        <w:tab/>
        <w:t>£</w:t>
      </w:r>
      <w:r w:rsidR="002A42C5">
        <w:rPr>
          <w:rFonts w:asciiTheme="minorHAnsi" w:hAnsiTheme="minorHAnsi" w:cstheme="minorHAnsi"/>
          <w:color w:val="002549"/>
          <w:lang w:eastAsia="en-GB"/>
        </w:rPr>
        <w:t>150</w:t>
      </w:r>
      <w:r w:rsidR="00FB1CF3">
        <w:rPr>
          <w:rFonts w:asciiTheme="minorHAnsi" w:hAnsiTheme="minorHAnsi" w:cstheme="minorHAnsi"/>
          <w:color w:val="002549"/>
          <w:lang w:eastAsia="en-GB"/>
        </w:rPr>
        <w:t xml:space="preserve"> per delegate</w:t>
      </w:r>
    </w:p>
    <w:p w14:paraId="43F2D736" w14:textId="77777777" w:rsidR="00CA3C3E" w:rsidRDefault="00CA3C3E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</w:p>
    <w:p w14:paraId="18E8960D" w14:textId="55B1B238" w:rsidR="00CA3C3E" w:rsidRDefault="00CA3C3E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  <w:r>
        <w:rPr>
          <w:rFonts w:asciiTheme="minorHAnsi" w:hAnsiTheme="minorHAnsi" w:cstheme="minorHAnsi"/>
          <w:color w:val="002549"/>
          <w:lang w:eastAsia="en-GB"/>
        </w:rPr>
        <w:t>Cost include all materials</w:t>
      </w:r>
      <w:r w:rsidR="00875956">
        <w:rPr>
          <w:rFonts w:asciiTheme="minorHAnsi" w:hAnsiTheme="minorHAnsi" w:cstheme="minorHAnsi"/>
          <w:color w:val="002549"/>
          <w:lang w:eastAsia="en-GB"/>
        </w:rPr>
        <w:t xml:space="preserve"> and morning and afternoon refreshments. Lunch is not provided.</w:t>
      </w:r>
    </w:p>
    <w:p w14:paraId="6415B4E5" w14:textId="77777777" w:rsidR="00875956" w:rsidRDefault="00875956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</w:p>
    <w:p w14:paraId="63E5678A" w14:textId="0B46A743" w:rsidR="00875956" w:rsidRPr="001D11E7" w:rsidRDefault="00875956" w:rsidP="00397ED9">
      <w:pPr>
        <w:shd w:val="clear" w:color="auto" w:fill="FFFFFF" w:themeFill="background1"/>
        <w:outlineLvl w:val="2"/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</w:pPr>
      <w:r w:rsidRPr="001D11E7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>Booking</w:t>
      </w:r>
    </w:p>
    <w:p w14:paraId="6DFEFA14" w14:textId="5188A6DF" w:rsidR="00875956" w:rsidRDefault="00875956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  <w:r>
        <w:rPr>
          <w:rFonts w:asciiTheme="minorHAnsi" w:hAnsiTheme="minorHAnsi" w:cstheme="minorHAnsi"/>
          <w:color w:val="002549"/>
          <w:lang w:eastAsia="en-GB"/>
        </w:rPr>
        <w:t>To book your place please click her</w:t>
      </w:r>
      <w:r w:rsidR="00FE7797">
        <w:rPr>
          <w:rFonts w:asciiTheme="minorHAnsi" w:hAnsiTheme="minorHAnsi" w:cstheme="minorHAnsi"/>
          <w:color w:val="002549"/>
          <w:lang w:eastAsia="en-GB"/>
        </w:rPr>
        <w:t>e</w:t>
      </w:r>
      <w:r>
        <w:rPr>
          <w:rFonts w:asciiTheme="minorHAnsi" w:hAnsiTheme="minorHAnsi" w:cstheme="minorHAnsi"/>
          <w:color w:val="002549"/>
          <w:lang w:eastAsia="en-GB"/>
        </w:rPr>
        <w:t xml:space="preserve"> to select an available date. </w:t>
      </w:r>
      <w:r w:rsidR="00FE7797">
        <w:rPr>
          <w:rFonts w:asciiTheme="minorHAnsi" w:hAnsiTheme="minorHAnsi" w:cstheme="minorHAnsi"/>
          <w:color w:val="002549"/>
          <w:lang w:eastAsia="en-GB"/>
        </w:rPr>
        <w:t>All bookings are provisional until full payment has been received.</w:t>
      </w:r>
    </w:p>
    <w:p w14:paraId="1BBA6AC6" w14:textId="77777777" w:rsidR="00D71320" w:rsidRDefault="00D71320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</w:p>
    <w:p w14:paraId="19D2A809" w14:textId="6B0436E2" w:rsidR="00FE7797" w:rsidRPr="008F5916" w:rsidRDefault="00FE7797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  <w:r>
        <w:rPr>
          <w:rFonts w:asciiTheme="minorHAnsi" w:hAnsiTheme="minorHAnsi" w:cstheme="minorHAnsi"/>
          <w:color w:val="002549"/>
          <w:lang w:eastAsia="en-GB"/>
        </w:rPr>
        <w:t xml:space="preserve">If </w:t>
      </w:r>
      <w:r w:rsidR="003E2A9E">
        <w:rPr>
          <w:rFonts w:asciiTheme="minorHAnsi" w:hAnsiTheme="minorHAnsi" w:cstheme="minorHAnsi"/>
          <w:color w:val="002549"/>
          <w:lang w:eastAsia="en-GB"/>
        </w:rPr>
        <w:t>you can’t find a date that works for you, please join the waiting list and we’ll contact you when dates become available.</w:t>
      </w:r>
    </w:p>
    <w:p w14:paraId="7C3C6DD7" w14:textId="77777777" w:rsidR="00640026" w:rsidRPr="008F5916" w:rsidRDefault="00640026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</w:p>
    <w:sectPr w:rsidR="00640026" w:rsidRPr="008F5916" w:rsidSect="00112B8D">
      <w:headerReference w:type="default" r:id="rId8"/>
      <w:pgSz w:w="11906" w:h="16838"/>
      <w:pgMar w:top="1440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45A2B" w14:textId="77777777" w:rsidR="00FF1A08" w:rsidRDefault="00FF1A08" w:rsidP="00BE2915">
      <w:r>
        <w:separator/>
      </w:r>
    </w:p>
  </w:endnote>
  <w:endnote w:type="continuationSeparator" w:id="0">
    <w:p w14:paraId="4CFA8186" w14:textId="77777777" w:rsidR="00FF1A08" w:rsidRDefault="00FF1A08" w:rsidP="00BE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5DEF7" w14:textId="77777777" w:rsidR="00FF1A08" w:rsidRDefault="00FF1A08" w:rsidP="00BE2915">
      <w:r>
        <w:separator/>
      </w:r>
    </w:p>
  </w:footnote>
  <w:footnote w:type="continuationSeparator" w:id="0">
    <w:p w14:paraId="12AB2037" w14:textId="77777777" w:rsidR="00FF1A08" w:rsidRDefault="00FF1A08" w:rsidP="00BE2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CC54" w14:textId="19F08D4B" w:rsidR="00BE2915" w:rsidRDefault="00BE2915" w:rsidP="00C37C0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414"/>
      </w:pPr>
      <w:rPr>
        <w:rFonts w:ascii="Symbol" w:hAnsi="Symbol" w:cs="Symbol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cs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cs="Symbol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cs="Symbol"/>
        <w:color w:val="auto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846"/>
        </w:tabs>
        <w:ind w:left="846" w:hanging="414"/>
      </w:pPr>
      <w:rPr>
        <w:rFonts w:ascii="Symbol" w:hAnsi="Symbol" w:cs="Wingdings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cs="Symbol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414"/>
      </w:pPr>
      <w:rPr>
        <w:rFonts w:ascii="Symbol" w:hAnsi="Symbol" w:cs="Symbol"/>
        <w:color w:val="auto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cs="Symbol"/>
        <w:color w:val="auto"/>
      </w:rPr>
    </w:lvl>
  </w:abstractNum>
  <w:abstractNum w:abstractNumId="8" w15:restartNumberingAfterBreak="0">
    <w:nsid w:val="0E6438A2"/>
    <w:multiLevelType w:val="multilevel"/>
    <w:tmpl w:val="BD8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75216A"/>
    <w:multiLevelType w:val="multilevel"/>
    <w:tmpl w:val="1E4E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357016"/>
    <w:multiLevelType w:val="hybridMultilevel"/>
    <w:tmpl w:val="14E26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3B6253"/>
    <w:multiLevelType w:val="multilevel"/>
    <w:tmpl w:val="963A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6A2C24"/>
    <w:multiLevelType w:val="multilevel"/>
    <w:tmpl w:val="2594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0F2D04"/>
    <w:multiLevelType w:val="hybridMultilevel"/>
    <w:tmpl w:val="40C88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72C09"/>
    <w:multiLevelType w:val="multilevel"/>
    <w:tmpl w:val="3262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2A2D12"/>
    <w:multiLevelType w:val="multilevel"/>
    <w:tmpl w:val="978A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D1F07"/>
    <w:multiLevelType w:val="hybridMultilevel"/>
    <w:tmpl w:val="FCCA5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320F82"/>
    <w:multiLevelType w:val="multilevel"/>
    <w:tmpl w:val="4342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9F20B1"/>
    <w:multiLevelType w:val="multilevel"/>
    <w:tmpl w:val="D602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30641"/>
    <w:multiLevelType w:val="hybridMultilevel"/>
    <w:tmpl w:val="6A663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511DC"/>
    <w:multiLevelType w:val="multilevel"/>
    <w:tmpl w:val="CA6E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FA26E0"/>
    <w:multiLevelType w:val="hybridMultilevel"/>
    <w:tmpl w:val="44D86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993315">
    <w:abstractNumId w:val="0"/>
  </w:num>
  <w:num w:numId="2" w16cid:durableId="2016421478">
    <w:abstractNumId w:val="1"/>
  </w:num>
  <w:num w:numId="3" w16cid:durableId="1883400710">
    <w:abstractNumId w:val="2"/>
  </w:num>
  <w:num w:numId="4" w16cid:durableId="1197549163">
    <w:abstractNumId w:val="3"/>
  </w:num>
  <w:num w:numId="5" w16cid:durableId="135029394">
    <w:abstractNumId w:val="5"/>
  </w:num>
  <w:num w:numId="6" w16cid:durableId="62415903">
    <w:abstractNumId w:val="6"/>
  </w:num>
  <w:num w:numId="7" w16cid:durableId="1313947151">
    <w:abstractNumId w:val="7"/>
  </w:num>
  <w:num w:numId="8" w16cid:durableId="1287545089">
    <w:abstractNumId w:val="4"/>
  </w:num>
  <w:num w:numId="9" w16cid:durableId="1126655822">
    <w:abstractNumId w:val="20"/>
  </w:num>
  <w:num w:numId="10" w16cid:durableId="640883064">
    <w:abstractNumId w:val="10"/>
  </w:num>
  <w:num w:numId="11" w16cid:durableId="1467896444">
    <w:abstractNumId w:val="16"/>
  </w:num>
  <w:num w:numId="12" w16cid:durableId="1620606911">
    <w:abstractNumId w:val="19"/>
  </w:num>
  <w:num w:numId="13" w16cid:durableId="1483505301">
    <w:abstractNumId w:val="12"/>
  </w:num>
  <w:num w:numId="14" w16cid:durableId="1744331895">
    <w:abstractNumId w:val="11"/>
  </w:num>
  <w:num w:numId="15" w16cid:durableId="1784836054">
    <w:abstractNumId w:val="15"/>
  </w:num>
  <w:num w:numId="16" w16cid:durableId="830875231">
    <w:abstractNumId w:val="9"/>
  </w:num>
  <w:num w:numId="17" w16cid:durableId="931358075">
    <w:abstractNumId w:val="17"/>
  </w:num>
  <w:num w:numId="18" w16cid:durableId="2096704111">
    <w:abstractNumId w:val="14"/>
  </w:num>
  <w:num w:numId="19" w16cid:durableId="307444227">
    <w:abstractNumId w:val="18"/>
  </w:num>
  <w:num w:numId="20" w16cid:durableId="959796899">
    <w:abstractNumId w:val="8"/>
  </w:num>
  <w:num w:numId="21" w16cid:durableId="2055500135">
    <w:abstractNumId w:val="13"/>
  </w:num>
  <w:num w:numId="22" w16cid:durableId="11462376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4CA"/>
    <w:rsid w:val="00004E60"/>
    <w:rsid w:val="000213F7"/>
    <w:rsid w:val="0006795C"/>
    <w:rsid w:val="00074F6E"/>
    <w:rsid w:val="00084936"/>
    <w:rsid w:val="00097233"/>
    <w:rsid w:val="000B4AFF"/>
    <w:rsid w:val="000C2625"/>
    <w:rsid w:val="000D7B9B"/>
    <w:rsid w:val="000E56D5"/>
    <w:rsid w:val="000F3446"/>
    <w:rsid w:val="00112B8D"/>
    <w:rsid w:val="00126821"/>
    <w:rsid w:val="001304C5"/>
    <w:rsid w:val="00135BA1"/>
    <w:rsid w:val="00141E65"/>
    <w:rsid w:val="001A25C6"/>
    <w:rsid w:val="001A3739"/>
    <w:rsid w:val="001D11E7"/>
    <w:rsid w:val="001D49D3"/>
    <w:rsid w:val="001E1E4A"/>
    <w:rsid w:val="00233682"/>
    <w:rsid w:val="00257397"/>
    <w:rsid w:val="002613E7"/>
    <w:rsid w:val="00270960"/>
    <w:rsid w:val="00271A3A"/>
    <w:rsid w:val="00276C04"/>
    <w:rsid w:val="00277662"/>
    <w:rsid w:val="002A42C5"/>
    <w:rsid w:val="002B50AC"/>
    <w:rsid w:val="002E2ADC"/>
    <w:rsid w:val="003245F3"/>
    <w:rsid w:val="00337088"/>
    <w:rsid w:val="003547FD"/>
    <w:rsid w:val="00357E2C"/>
    <w:rsid w:val="00377C0E"/>
    <w:rsid w:val="003913BF"/>
    <w:rsid w:val="003918FE"/>
    <w:rsid w:val="003950FE"/>
    <w:rsid w:val="00397ED9"/>
    <w:rsid w:val="003A1FAF"/>
    <w:rsid w:val="003A42C2"/>
    <w:rsid w:val="003C43CD"/>
    <w:rsid w:val="003D0619"/>
    <w:rsid w:val="003E2A9E"/>
    <w:rsid w:val="003F77D7"/>
    <w:rsid w:val="00415C72"/>
    <w:rsid w:val="0041734A"/>
    <w:rsid w:val="00426DB8"/>
    <w:rsid w:val="004464BC"/>
    <w:rsid w:val="00452F0A"/>
    <w:rsid w:val="00470618"/>
    <w:rsid w:val="004B7907"/>
    <w:rsid w:val="004D7FAF"/>
    <w:rsid w:val="004E10B6"/>
    <w:rsid w:val="004E641B"/>
    <w:rsid w:val="004E728C"/>
    <w:rsid w:val="004F479E"/>
    <w:rsid w:val="004F784B"/>
    <w:rsid w:val="0050177E"/>
    <w:rsid w:val="005277C1"/>
    <w:rsid w:val="0055747A"/>
    <w:rsid w:val="005813D0"/>
    <w:rsid w:val="00586E09"/>
    <w:rsid w:val="00592E67"/>
    <w:rsid w:val="00593B5A"/>
    <w:rsid w:val="005A5BA2"/>
    <w:rsid w:val="005C0F6C"/>
    <w:rsid w:val="005F14CA"/>
    <w:rsid w:val="00624B7C"/>
    <w:rsid w:val="006375A4"/>
    <w:rsid w:val="00640026"/>
    <w:rsid w:val="00644EFE"/>
    <w:rsid w:val="00645541"/>
    <w:rsid w:val="00645EA0"/>
    <w:rsid w:val="00660876"/>
    <w:rsid w:val="00671188"/>
    <w:rsid w:val="00682C38"/>
    <w:rsid w:val="00687AA0"/>
    <w:rsid w:val="006E65A6"/>
    <w:rsid w:val="006F3825"/>
    <w:rsid w:val="00711D3C"/>
    <w:rsid w:val="00742138"/>
    <w:rsid w:val="007445F7"/>
    <w:rsid w:val="00745031"/>
    <w:rsid w:val="007600F9"/>
    <w:rsid w:val="00774E0E"/>
    <w:rsid w:val="0078426C"/>
    <w:rsid w:val="00795204"/>
    <w:rsid w:val="007A145B"/>
    <w:rsid w:val="007A2CF9"/>
    <w:rsid w:val="007A5171"/>
    <w:rsid w:val="007D21E9"/>
    <w:rsid w:val="007E2852"/>
    <w:rsid w:val="007F207C"/>
    <w:rsid w:val="007F3209"/>
    <w:rsid w:val="007F3729"/>
    <w:rsid w:val="0081079A"/>
    <w:rsid w:val="00830322"/>
    <w:rsid w:val="00844B89"/>
    <w:rsid w:val="008466C6"/>
    <w:rsid w:val="0086033E"/>
    <w:rsid w:val="008720BD"/>
    <w:rsid w:val="00875956"/>
    <w:rsid w:val="008A0CB4"/>
    <w:rsid w:val="008A4CA6"/>
    <w:rsid w:val="008F390B"/>
    <w:rsid w:val="008F5916"/>
    <w:rsid w:val="00924F28"/>
    <w:rsid w:val="0094186F"/>
    <w:rsid w:val="00941C75"/>
    <w:rsid w:val="00952624"/>
    <w:rsid w:val="00953136"/>
    <w:rsid w:val="00963C2C"/>
    <w:rsid w:val="009942D8"/>
    <w:rsid w:val="009A7CA1"/>
    <w:rsid w:val="009C31CB"/>
    <w:rsid w:val="009C3201"/>
    <w:rsid w:val="009E5431"/>
    <w:rsid w:val="00A3423A"/>
    <w:rsid w:val="00A65B5C"/>
    <w:rsid w:val="00A838BC"/>
    <w:rsid w:val="00A957B9"/>
    <w:rsid w:val="00AA0A24"/>
    <w:rsid w:val="00AA30BC"/>
    <w:rsid w:val="00AA799B"/>
    <w:rsid w:val="00AC2A57"/>
    <w:rsid w:val="00AC3C0B"/>
    <w:rsid w:val="00AD0031"/>
    <w:rsid w:val="00AF0A11"/>
    <w:rsid w:val="00B03A01"/>
    <w:rsid w:val="00B3527D"/>
    <w:rsid w:val="00B568C8"/>
    <w:rsid w:val="00B743CE"/>
    <w:rsid w:val="00B840F9"/>
    <w:rsid w:val="00BB1FE6"/>
    <w:rsid w:val="00BD0113"/>
    <w:rsid w:val="00BE2915"/>
    <w:rsid w:val="00C25035"/>
    <w:rsid w:val="00C37C05"/>
    <w:rsid w:val="00C553AE"/>
    <w:rsid w:val="00C660F4"/>
    <w:rsid w:val="00C73349"/>
    <w:rsid w:val="00C76A73"/>
    <w:rsid w:val="00C85CB3"/>
    <w:rsid w:val="00CA3C3E"/>
    <w:rsid w:val="00CB3725"/>
    <w:rsid w:val="00CE16E2"/>
    <w:rsid w:val="00D45344"/>
    <w:rsid w:val="00D5383D"/>
    <w:rsid w:val="00D71167"/>
    <w:rsid w:val="00D71320"/>
    <w:rsid w:val="00D86915"/>
    <w:rsid w:val="00D9450B"/>
    <w:rsid w:val="00DA5923"/>
    <w:rsid w:val="00DA63FC"/>
    <w:rsid w:val="00DB17F2"/>
    <w:rsid w:val="00DB2B4A"/>
    <w:rsid w:val="00DC1C6D"/>
    <w:rsid w:val="00DD39D4"/>
    <w:rsid w:val="00E05F77"/>
    <w:rsid w:val="00E15009"/>
    <w:rsid w:val="00E4247D"/>
    <w:rsid w:val="00E640B8"/>
    <w:rsid w:val="00E806AB"/>
    <w:rsid w:val="00E948AB"/>
    <w:rsid w:val="00EA0DF1"/>
    <w:rsid w:val="00EF20B6"/>
    <w:rsid w:val="00F07E8D"/>
    <w:rsid w:val="00F633C3"/>
    <w:rsid w:val="00F73FAC"/>
    <w:rsid w:val="00F830A5"/>
    <w:rsid w:val="00FB1CF3"/>
    <w:rsid w:val="00FC0DE8"/>
    <w:rsid w:val="00FC500A"/>
    <w:rsid w:val="00FD6E6A"/>
    <w:rsid w:val="00FE7797"/>
    <w:rsid w:val="00F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B4188"/>
  <w15:docId w15:val="{B1968D85-2461-46AC-81EC-EFB100BD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4CA"/>
    <w:pPr>
      <w:suppressAutoHyphens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5F14CA"/>
    <w:pPr>
      <w:spacing w:before="280" w:after="2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344"/>
    <w:rPr>
      <w:rFonts w:ascii="Tahoma" w:eastAsia="Times New Roman" w:hAnsi="Tahoma" w:cs="Tahoma"/>
      <w:sz w:val="16"/>
      <w:szCs w:val="16"/>
      <w:lang w:val="en-US" w:eastAsia="zh-CN"/>
    </w:rPr>
  </w:style>
  <w:style w:type="paragraph" w:customStyle="1" w:styleId="OutlineL2">
    <w:name w:val="Outline L2"/>
    <w:basedOn w:val="Normal"/>
    <w:rsid w:val="00BB1FE6"/>
    <w:pPr>
      <w:tabs>
        <w:tab w:val="left" w:pos="935"/>
        <w:tab w:val="left" w:pos="1080"/>
      </w:tabs>
      <w:spacing w:before="240"/>
      <w:ind w:left="792" w:hanging="432"/>
      <w:jc w:val="both"/>
    </w:pPr>
    <w:rPr>
      <w:rFonts w:ascii="Arial" w:hAnsi="Arial" w:cs="Arial"/>
      <w:sz w:val="20"/>
      <w:lang w:val="en-GB"/>
    </w:rPr>
  </w:style>
  <w:style w:type="paragraph" w:styleId="NormalWeb">
    <w:name w:val="Normal (Web)"/>
    <w:basedOn w:val="Normal"/>
    <w:uiPriority w:val="99"/>
    <w:unhideWhenUsed/>
    <w:rsid w:val="00BB1FE6"/>
    <w:pPr>
      <w:spacing w:before="280" w:after="280"/>
    </w:pPr>
  </w:style>
  <w:style w:type="character" w:styleId="Hyperlink">
    <w:name w:val="Hyperlink"/>
    <w:basedOn w:val="DefaultParagraphFont"/>
    <w:uiPriority w:val="99"/>
    <w:unhideWhenUsed/>
    <w:rsid w:val="00BB1FE6"/>
    <w:rPr>
      <w:color w:val="0000FF" w:themeColor="hyperlink"/>
      <w:u w:val="single"/>
    </w:rPr>
  </w:style>
  <w:style w:type="paragraph" w:styleId="NoSpacing">
    <w:name w:val="No Spacing"/>
    <w:qFormat/>
    <w:rsid w:val="00C553AE"/>
    <w:rPr>
      <w:rFonts w:ascii="Arial" w:hAnsi="Arial" w:cs="Arial"/>
      <w:sz w:val="24"/>
      <w:szCs w:val="28"/>
    </w:rPr>
  </w:style>
  <w:style w:type="paragraph" w:styleId="ListParagraph">
    <w:name w:val="List Paragraph"/>
    <w:basedOn w:val="Normal"/>
    <w:uiPriority w:val="34"/>
    <w:qFormat/>
    <w:rsid w:val="00EF20B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BE2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915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BE2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915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D53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4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Ableson</dc:creator>
  <cp:lastModifiedBy>siobhan clarke</cp:lastModifiedBy>
  <cp:revision>11</cp:revision>
  <dcterms:created xsi:type="dcterms:W3CDTF">2026-01-09T18:08:00Z</dcterms:created>
  <dcterms:modified xsi:type="dcterms:W3CDTF">2026-01-09T18:15:00Z</dcterms:modified>
</cp:coreProperties>
</file>